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B3" w:rsidRPr="00527296" w:rsidRDefault="00F609B3" w:rsidP="00F609B3">
      <w:pPr>
        <w:spacing w:line="594" w:lineRule="exact"/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  <w:r w:rsidRPr="00527296">
        <w:rPr>
          <w:rFonts w:ascii="方正小标宋_GBK" w:eastAsia="方正小标宋_GBK" w:hint="eastAsia"/>
          <w:color w:val="000000"/>
          <w:sz w:val="44"/>
          <w:szCs w:val="44"/>
        </w:rPr>
        <w:t>沣东新城优惠扶持政策及资源</w:t>
      </w:r>
    </w:p>
    <w:p w:rsidR="00F609B3" w:rsidRPr="00527296" w:rsidRDefault="00F609B3" w:rsidP="00F609B3">
      <w:pPr>
        <w:spacing w:line="594" w:lineRule="exact"/>
        <w:jc w:val="center"/>
        <w:rPr>
          <w:rFonts w:ascii="仿宋_GB2312" w:eastAsia="仿宋_GB2312" w:hint="eastAsia"/>
          <w:color w:val="000000"/>
          <w:sz w:val="32"/>
          <w:szCs w:val="32"/>
        </w:rPr>
      </w:pPr>
    </w:p>
    <w:p w:rsidR="00F609B3" w:rsidRPr="00527296" w:rsidRDefault="00F609B3" w:rsidP="00F609B3">
      <w:pPr>
        <w:spacing w:line="594" w:lineRule="exact"/>
        <w:ind w:firstLineChars="200" w:firstLine="640"/>
        <w:rPr>
          <w:rFonts w:ascii="黑体" w:eastAsia="黑体" w:hAnsi="黑体" w:cs="方正仿宋简体" w:hint="eastAsia"/>
          <w:color w:val="000000"/>
          <w:sz w:val="32"/>
          <w:szCs w:val="32"/>
        </w:rPr>
      </w:pPr>
      <w:r w:rsidRPr="00527296">
        <w:rPr>
          <w:rFonts w:ascii="黑体" w:eastAsia="黑体" w:hAnsi="黑体" w:cs="方正仿宋简体" w:hint="eastAsia"/>
          <w:color w:val="000000"/>
          <w:sz w:val="32"/>
          <w:szCs w:val="32"/>
        </w:rPr>
        <w:t>一、优秀项目奖励</w:t>
      </w:r>
    </w:p>
    <w:p w:rsidR="00F609B3" w:rsidRPr="00527296" w:rsidRDefault="00F609B3" w:rsidP="00F609B3">
      <w:pPr>
        <w:spacing w:line="594" w:lineRule="exact"/>
        <w:ind w:firstLineChars="200" w:firstLine="640"/>
        <w:rPr>
          <w:rFonts w:ascii="仿宋_GB2312" w:eastAsia="仿宋_GB2312" w:hAnsi="仿宋" w:cs="方正仿宋简体" w:hint="eastAsia"/>
          <w:color w:val="000000"/>
          <w:sz w:val="32"/>
          <w:szCs w:val="32"/>
        </w:rPr>
      </w:pPr>
      <w:r w:rsidRPr="00527296">
        <w:rPr>
          <w:rFonts w:ascii="仿宋_GB2312" w:eastAsia="仿宋_GB2312" w:hAnsi="仿宋" w:cs="方正仿宋简体" w:hint="eastAsia"/>
          <w:color w:val="000000"/>
          <w:sz w:val="32"/>
          <w:szCs w:val="32"/>
        </w:rPr>
        <w:t>给予金奖团队9000元、银奖团队给予3000元现金奖励并颁发获奖证书；铜奖团队颁发大赛证书。</w:t>
      </w:r>
    </w:p>
    <w:p w:rsidR="00F609B3" w:rsidRPr="00527296" w:rsidRDefault="00F609B3" w:rsidP="00F609B3">
      <w:pPr>
        <w:spacing w:line="594" w:lineRule="exact"/>
        <w:ind w:firstLineChars="200" w:firstLine="640"/>
        <w:rPr>
          <w:rFonts w:ascii="黑体" w:eastAsia="黑体" w:hAnsi="黑体" w:hint="eastAsia"/>
          <w:color w:val="000000"/>
          <w:sz w:val="32"/>
          <w:szCs w:val="32"/>
        </w:rPr>
      </w:pPr>
      <w:r w:rsidRPr="00527296">
        <w:rPr>
          <w:rFonts w:ascii="黑体" w:eastAsia="黑体" w:hAnsi="黑体" w:hint="eastAsia"/>
          <w:color w:val="000000"/>
          <w:sz w:val="32"/>
          <w:szCs w:val="32"/>
        </w:rPr>
        <w:t>二、项目落地优惠扶持政策及资源</w:t>
      </w:r>
    </w:p>
    <w:p w:rsidR="00F609B3" w:rsidRPr="00527296" w:rsidRDefault="00F609B3" w:rsidP="00F609B3">
      <w:pPr>
        <w:spacing w:line="594" w:lineRule="exact"/>
        <w:ind w:firstLineChars="200" w:firstLine="640"/>
        <w:rPr>
          <w:rFonts w:ascii="仿宋_GB2312" w:eastAsia="仿宋_GB2312" w:hAnsi="仿宋" w:cs="方正仿宋简体" w:hint="eastAsia"/>
          <w:color w:val="000000"/>
          <w:sz w:val="32"/>
          <w:szCs w:val="32"/>
        </w:rPr>
      </w:pPr>
      <w:r w:rsidRPr="00527296">
        <w:rPr>
          <w:rFonts w:ascii="仿宋_GB2312" w:eastAsia="仿宋_GB2312" w:hAnsi="仿宋" w:cs="方正仿宋简体" w:hint="eastAsia"/>
          <w:color w:val="000000"/>
          <w:sz w:val="32"/>
          <w:szCs w:val="32"/>
        </w:rPr>
        <w:t>落户沣东新城并且带动就业人数达3人以上的，且经管委会和创共体联盟理事会认定，在技术上有创新、有核心团队成员、有科技成果转化需求的团队、企业，享受以下优惠扶持政策及资源。</w:t>
      </w:r>
    </w:p>
    <w:p w:rsidR="00F609B3" w:rsidRPr="00527296" w:rsidRDefault="00F609B3" w:rsidP="00F609B3">
      <w:pPr>
        <w:spacing w:line="594" w:lineRule="exact"/>
        <w:ind w:firstLineChars="200" w:firstLine="640"/>
        <w:rPr>
          <w:rFonts w:ascii="仿宋_GB2312" w:eastAsia="仿宋_GB2312" w:hAnsi="仿宋" w:cs="方正仿宋简体" w:hint="eastAsia"/>
          <w:color w:val="000000"/>
          <w:sz w:val="32"/>
          <w:szCs w:val="32"/>
        </w:rPr>
      </w:pPr>
      <w:r w:rsidRPr="00527296">
        <w:rPr>
          <w:rFonts w:ascii="仿宋_GB2312" w:eastAsia="仿宋_GB2312" w:hAnsi="仿宋" w:cs="方正仿宋简体" w:hint="eastAsia"/>
          <w:color w:val="000000"/>
          <w:sz w:val="32"/>
          <w:szCs w:val="32"/>
        </w:rPr>
        <w:t>1、项目启动资金：根据落地项目规模、前景、预期效益等情况，给予每个团队10-50万元项目启动资金。</w:t>
      </w:r>
    </w:p>
    <w:p w:rsidR="00F609B3" w:rsidRPr="00527296" w:rsidRDefault="00F609B3" w:rsidP="00F609B3">
      <w:pPr>
        <w:spacing w:line="594" w:lineRule="exact"/>
        <w:ind w:firstLineChars="200" w:firstLine="640"/>
        <w:rPr>
          <w:rFonts w:ascii="仿宋_GB2312" w:eastAsia="仿宋_GB2312" w:hAnsi="仿宋" w:cs="方正仿宋简体" w:hint="eastAsia"/>
          <w:color w:val="000000"/>
          <w:sz w:val="32"/>
          <w:szCs w:val="32"/>
        </w:rPr>
      </w:pPr>
      <w:r w:rsidRPr="00527296">
        <w:rPr>
          <w:rFonts w:ascii="仿宋_GB2312" w:eastAsia="仿宋_GB2312" w:hAnsi="仿宋" w:cs="方正仿宋简体" w:hint="eastAsia"/>
          <w:color w:val="000000"/>
          <w:sz w:val="32"/>
          <w:szCs w:val="32"/>
        </w:rPr>
        <w:t>2、办公场地补贴：给予落地项目团队房租减免政策，最多支持3年；</w:t>
      </w:r>
    </w:p>
    <w:p w:rsidR="00F609B3" w:rsidRPr="00527296" w:rsidRDefault="00F609B3" w:rsidP="00F609B3">
      <w:pPr>
        <w:spacing w:line="594" w:lineRule="exact"/>
        <w:ind w:firstLineChars="200" w:firstLine="640"/>
        <w:rPr>
          <w:rFonts w:ascii="仿宋_GB2312" w:eastAsia="仿宋_GB2312" w:hAnsi="仿宋" w:cs="方正仿宋简体" w:hint="eastAsia"/>
          <w:color w:val="000000"/>
          <w:sz w:val="32"/>
          <w:szCs w:val="32"/>
        </w:rPr>
      </w:pPr>
      <w:r w:rsidRPr="00527296">
        <w:rPr>
          <w:rFonts w:ascii="仿宋_GB2312" w:eastAsia="仿宋_GB2312" w:hAnsi="仿宋" w:cs="方正仿宋简体" w:hint="eastAsia"/>
          <w:color w:val="000000"/>
          <w:sz w:val="32"/>
          <w:szCs w:val="32"/>
        </w:rPr>
        <w:t>3、特色服务奖励：沣东新城为每个团队提供特色服务资源包，包括：</w:t>
      </w:r>
    </w:p>
    <w:p w:rsidR="00F609B3" w:rsidRPr="00527296" w:rsidRDefault="00F609B3" w:rsidP="00F609B3">
      <w:pPr>
        <w:spacing w:line="594" w:lineRule="exact"/>
        <w:ind w:firstLineChars="200" w:firstLine="640"/>
        <w:rPr>
          <w:rFonts w:ascii="仿宋_GB2312" w:eastAsia="仿宋_GB2312" w:hAnsi="仿宋" w:cs="方正仿宋简体" w:hint="eastAsia"/>
          <w:color w:val="000000"/>
          <w:sz w:val="32"/>
          <w:szCs w:val="32"/>
        </w:rPr>
      </w:pPr>
      <w:r w:rsidRPr="00527296">
        <w:rPr>
          <w:rFonts w:ascii="仿宋_GB2312" w:eastAsia="仿宋_GB2312" w:hAnsi="仿宋" w:cs="方正仿宋简体" w:hint="eastAsia"/>
          <w:color w:val="000000"/>
          <w:sz w:val="32"/>
          <w:szCs w:val="32"/>
        </w:rPr>
        <w:t>（1）帮助团队对接沣东新城各众创空间全国渠道及产业资源；</w:t>
      </w:r>
    </w:p>
    <w:p w:rsidR="00F609B3" w:rsidRPr="00527296" w:rsidRDefault="00F609B3" w:rsidP="00F609B3">
      <w:pPr>
        <w:spacing w:line="594" w:lineRule="exact"/>
        <w:ind w:firstLineChars="200" w:firstLine="640"/>
        <w:rPr>
          <w:rFonts w:ascii="仿宋_GB2312" w:eastAsia="仿宋_GB2312" w:hAnsi="仿宋" w:cs="方正仿宋简体" w:hint="eastAsia"/>
          <w:color w:val="000000"/>
          <w:sz w:val="32"/>
          <w:szCs w:val="32"/>
        </w:rPr>
      </w:pPr>
      <w:r w:rsidRPr="00527296">
        <w:rPr>
          <w:rFonts w:ascii="仿宋_GB2312" w:eastAsia="仿宋_GB2312" w:hAnsi="仿宋" w:cs="方正仿宋简体" w:hint="eastAsia"/>
          <w:color w:val="000000"/>
          <w:sz w:val="32"/>
          <w:szCs w:val="32"/>
        </w:rPr>
        <w:t xml:space="preserve">（2）知识产权的价值评估和咨询服务； </w:t>
      </w:r>
    </w:p>
    <w:p w:rsidR="00F609B3" w:rsidRPr="00527296" w:rsidRDefault="00F609B3" w:rsidP="00F609B3">
      <w:pPr>
        <w:spacing w:line="594" w:lineRule="exact"/>
        <w:ind w:firstLineChars="200" w:firstLine="640"/>
        <w:rPr>
          <w:rFonts w:ascii="仿宋_GB2312" w:eastAsia="仿宋_GB2312" w:hAnsi="仿宋" w:cs="方正仿宋简体" w:hint="eastAsia"/>
          <w:color w:val="000000"/>
          <w:sz w:val="32"/>
          <w:szCs w:val="32"/>
        </w:rPr>
      </w:pPr>
      <w:r w:rsidRPr="00527296">
        <w:rPr>
          <w:rFonts w:ascii="仿宋_GB2312" w:eastAsia="仿宋_GB2312" w:hAnsi="仿宋" w:cs="方正仿宋简体" w:hint="eastAsia"/>
          <w:color w:val="000000"/>
          <w:sz w:val="32"/>
          <w:szCs w:val="32"/>
        </w:rPr>
        <w:lastRenderedPageBreak/>
        <w:t>（3）知识产权和技术交易的全年免费培训和辅导。</w:t>
      </w:r>
    </w:p>
    <w:p w:rsidR="00F609B3" w:rsidRPr="00527296" w:rsidRDefault="00F609B3" w:rsidP="00F609B3">
      <w:pPr>
        <w:spacing w:line="594" w:lineRule="exact"/>
        <w:ind w:firstLineChars="200" w:firstLine="640"/>
        <w:rPr>
          <w:rFonts w:ascii="仿宋_GB2312" w:eastAsia="仿宋_GB2312" w:hAnsi="仿宋" w:cs="方正仿宋简体" w:hint="eastAsia"/>
          <w:color w:val="000000"/>
          <w:sz w:val="32"/>
          <w:szCs w:val="32"/>
        </w:rPr>
      </w:pPr>
      <w:r w:rsidRPr="00527296">
        <w:rPr>
          <w:rFonts w:ascii="仿宋_GB2312" w:eastAsia="仿宋_GB2312" w:hAnsi="仿宋" w:cs="方正仿宋简体" w:hint="eastAsia"/>
          <w:color w:val="000000"/>
          <w:sz w:val="32"/>
          <w:szCs w:val="32"/>
        </w:rPr>
        <w:t>（4）优先推介金融机构服务产品，提供各类科技金融对接服务；</w:t>
      </w:r>
    </w:p>
    <w:p w:rsidR="00F609B3" w:rsidRPr="00527296" w:rsidRDefault="00F609B3" w:rsidP="00F609B3">
      <w:pPr>
        <w:spacing w:line="594" w:lineRule="exact"/>
        <w:ind w:firstLineChars="200" w:firstLine="640"/>
        <w:rPr>
          <w:rFonts w:ascii="仿宋_GB2312" w:eastAsia="仿宋_GB2312" w:hAnsi="仿宋" w:cs="方正仿宋简体" w:hint="eastAsia"/>
          <w:color w:val="000000"/>
          <w:sz w:val="32"/>
          <w:szCs w:val="32"/>
        </w:rPr>
      </w:pPr>
      <w:r w:rsidRPr="00527296">
        <w:rPr>
          <w:rFonts w:ascii="仿宋_GB2312" w:eastAsia="仿宋_GB2312" w:hAnsi="仿宋" w:cs="方正仿宋简体" w:hint="eastAsia"/>
          <w:color w:val="000000"/>
          <w:sz w:val="32"/>
          <w:szCs w:val="32"/>
        </w:rPr>
        <w:t>（5）政策陪跑计划，为企业订制“一对一”政策帮扶计划，协助企业争取各类政策支持；</w:t>
      </w:r>
    </w:p>
    <w:p w:rsidR="00F609B3" w:rsidRPr="00527296" w:rsidRDefault="00F609B3" w:rsidP="00F609B3">
      <w:pPr>
        <w:spacing w:line="594" w:lineRule="exact"/>
        <w:ind w:firstLineChars="200" w:firstLine="640"/>
        <w:rPr>
          <w:rFonts w:ascii="仿宋_GB2312" w:eastAsia="仿宋_GB2312" w:hAnsi="仿宋" w:cs="方正仿宋简体" w:hint="eastAsia"/>
          <w:color w:val="000000"/>
          <w:sz w:val="32"/>
          <w:szCs w:val="32"/>
        </w:rPr>
      </w:pPr>
      <w:r w:rsidRPr="00527296">
        <w:rPr>
          <w:rFonts w:ascii="仿宋_GB2312" w:eastAsia="仿宋_GB2312" w:hAnsi="仿宋" w:cs="方正仿宋简体" w:hint="eastAsia"/>
          <w:color w:val="000000"/>
          <w:sz w:val="32"/>
          <w:szCs w:val="32"/>
        </w:rPr>
        <w:t>（6）免费参与“沣创星学院”系列人才培训课程，优先推荐获奖企业代表参加产业游、导师面对面、行业专题讲座等活动；</w:t>
      </w:r>
    </w:p>
    <w:p w:rsidR="00F609B3" w:rsidRPr="00527296" w:rsidRDefault="00F609B3" w:rsidP="00F609B3">
      <w:pPr>
        <w:spacing w:line="594" w:lineRule="exact"/>
        <w:ind w:firstLineChars="200" w:firstLine="640"/>
        <w:rPr>
          <w:rFonts w:ascii="仿宋_GB2312" w:eastAsia="仿宋_GB2312" w:hAnsi="仿宋" w:cs="方正仿宋简体" w:hint="eastAsia"/>
          <w:color w:val="000000"/>
          <w:sz w:val="32"/>
          <w:szCs w:val="32"/>
        </w:rPr>
      </w:pPr>
      <w:r w:rsidRPr="00527296">
        <w:rPr>
          <w:rFonts w:ascii="仿宋_GB2312" w:eastAsia="仿宋_GB2312" w:hAnsi="仿宋" w:cs="方正仿宋简体" w:hint="eastAsia"/>
          <w:color w:val="000000"/>
          <w:sz w:val="32"/>
          <w:szCs w:val="32"/>
        </w:rPr>
        <w:t>（7）优质项目和团队的专题宣传推广服务；</w:t>
      </w:r>
    </w:p>
    <w:p w:rsidR="00F609B3" w:rsidRPr="00527296" w:rsidRDefault="00F609B3" w:rsidP="00F609B3">
      <w:pPr>
        <w:spacing w:line="594" w:lineRule="exact"/>
        <w:ind w:firstLineChars="200" w:firstLine="640"/>
        <w:rPr>
          <w:rFonts w:ascii="仿宋_GB2312" w:eastAsia="仿宋_GB2312" w:hAnsi="仿宋" w:cs="方正仿宋简体" w:hint="eastAsia"/>
          <w:color w:val="000000"/>
          <w:sz w:val="32"/>
          <w:szCs w:val="32"/>
        </w:rPr>
      </w:pPr>
      <w:r w:rsidRPr="00527296">
        <w:rPr>
          <w:rFonts w:ascii="仿宋_GB2312" w:eastAsia="仿宋_GB2312" w:hAnsi="仿宋" w:cs="方正仿宋简体" w:hint="eastAsia"/>
          <w:color w:val="000000"/>
          <w:sz w:val="32"/>
          <w:szCs w:val="32"/>
        </w:rPr>
        <w:t>（8）专家推荐和对接；</w:t>
      </w:r>
    </w:p>
    <w:p w:rsidR="00F609B3" w:rsidRPr="00527296" w:rsidRDefault="00F609B3" w:rsidP="00F609B3">
      <w:pPr>
        <w:spacing w:line="594" w:lineRule="exact"/>
        <w:ind w:firstLineChars="200" w:firstLine="640"/>
        <w:rPr>
          <w:rFonts w:ascii="仿宋_GB2312" w:eastAsia="仿宋_GB2312" w:hAnsi="仿宋" w:cs="方正仿宋简体" w:hint="eastAsia"/>
          <w:color w:val="000000"/>
          <w:sz w:val="32"/>
          <w:szCs w:val="32"/>
        </w:rPr>
      </w:pPr>
      <w:r w:rsidRPr="00527296">
        <w:rPr>
          <w:rFonts w:ascii="仿宋_GB2312" w:eastAsia="仿宋_GB2312" w:hAnsi="仿宋" w:cs="方正仿宋简体" w:hint="eastAsia"/>
          <w:color w:val="000000"/>
          <w:sz w:val="32"/>
          <w:szCs w:val="32"/>
        </w:rPr>
        <w:t>（9）科技设备共享、技术需求专业翻译与解析服务；</w:t>
      </w:r>
    </w:p>
    <w:p w:rsidR="00F609B3" w:rsidRPr="00527296" w:rsidRDefault="00F609B3" w:rsidP="00F609B3">
      <w:pPr>
        <w:spacing w:line="594" w:lineRule="exact"/>
        <w:ind w:firstLineChars="200" w:firstLine="640"/>
        <w:rPr>
          <w:rFonts w:ascii="仿宋_GB2312" w:eastAsia="仿宋_GB2312" w:hAnsi="仿宋" w:cs="方正仿宋简体" w:hint="eastAsia"/>
          <w:color w:val="000000"/>
          <w:sz w:val="32"/>
          <w:szCs w:val="32"/>
        </w:rPr>
      </w:pPr>
      <w:r w:rsidRPr="00527296">
        <w:rPr>
          <w:rFonts w:ascii="仿宋_GB2312" w:eastAsia="仿宋_GB2312" w:hAnsi="仿宋" w:cs="方正仿宋简体" w:hint="eastAsia"/>
          <w:color w:val="000000"/>
          <w:sz w:val="32"/>
          <w:szCs w:val="32"/>
        </w:rPr>
        <w:t>（10）科研项目委托研发服务。</w:t>
      </w:r>
    </w:p>
    <w:p w:rsidR="004358AB" w:rsidRPr="00F609B3" w:rsidRDefault="004358AB" w:rsidP="00D31D50">
      <w:pPr>
        <w:spacing w:line="220" w:lineRule="atLeast"/>
      </w:pPr>
    </w:p>
    <w:sectPr w:rsidR="004358AB" w:rsidRPr="00F609B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E2D73"/>
    <w:rsid w:val="00D31D50"/>
    <w:rsid w:val="00F60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杨瑞</cp:lastModifiedBy>
  <cp:revision>2</cp:revision>
  <dcterms:created xsi:type="dcterms:W3CDTF">2008-09-11T17:20:00Z</dcterms:created>
  <dcterms:modified xsi:type="dcterms:W3CDTF">2020-04-07T02:07:00Z</dcterms:modified>
</cp:coreProperties>
</file>