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ascii="方正小标宋简体" w:eastAsia="方正小标宋简体" w:hAnsiTheme="majorEastAsia" w:cstheme="majorEastAsia"/>
          <w:bCs/>
          <w:spacing w:val="6"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bCs/>
          <w:spacing w:val="6"/>
          <w:sz w:val="32"/>
          <w:szCs w:val="32"/>
        </w:rPr>
        <w:t>2020年陕西省科普微视频大赛作品推荐表</w:t>
      </w:r>
    </w:p>
    <w:p>
      <w:pPr>
        <w:adjustRightInd w:val="0"/>
        <w:snapToGrid w:val="0"/>
        <w:spacing w:afterLines="20" w:line="600" w:lineRule="exact"/>
        <w:ind w:left="105" w:leftChars="50"/>
        <w:rPr>
          <w:rFonts w:cs="Times New Roman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0"/>
          <w:sz w:val="32"/>
          <w:szCs w:val="32"/>
        </w:rPr>
        <w:t>推荐单位：</w:t>
      </w:r>
      <w:r>
        <w:rPr>
          <w:rFonts w:hint="eastAsia" w:cs="Times New Roman" w:asciiTheme="majorEastAsia" w:hAnsiTheme="majorEastAsia" w:eastAsiaTheme="majorEastAsia"/>
          <w:kern w:val="0"/>
          <w:sz w:val="32"/>
          <w:szCs w:val="32"/>
          <w:lang w:eastAsia="zh-CN"/>
        </w:rPr>
        <w:t>西北大学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kern w:val="0"/>
          <w:sz w:val="32"/>
          <w:szCs w:val="32"/>
        </w:rPr>
        <w:t xml:space="preserve">                    序号：</w:t>
      </w:r>
    </w:p>
    <w:tbl>
      <w:tblPr>
        <w:tblStyle w:val="4"/>
        <w:tblW w:w="928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09"/>
        <w:gridCol w:w="2900"/>
        <w:gridCol w:w="1467"/>
        <w:gridCol w:w="31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名  称</w:t>
            </w:r>
          </w:p>
        </w:tc>
        <w:tc>
          <w:tcPr>
            <w:tcW w:w="747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类  别</w:t>
            </w:r>
          </w:p>
        </w:tc>
        <w:tc>
          <w:tcPr>
            <w:tcW w:w="290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播出时间</w:t>
            </w:r>
          </w:p>
        </w:tc>
        <w:tc>
          <w:tcPr>
            <w:tcW w:w="31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主创人员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（单位）</w:t>
            </w:r>
          </w:p>
        </w:tc>
        <w:tc>
          <w:tcPr>
            <w:tcW w:w="747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播出平台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及网址</w:t>
            </w:r>
          </w:p>
        </w:tc>
        <w:tc>
          <w:tcPr>
            <w:tcW w:w="747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47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0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08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内容简介</w:t>
            </w:r>
          </w:p>
        </w:tc>
        <w:tc>
          <w:tcPr>
            <w:tcW w:w="7476" w:type="dxa"/>
            <w:gridSpan w:val="3"/>
            <w:noWrap/>
          </w:tcPr>
          <w:p>
            <w:pPr>
              <w:adjustRightInd w:val="0"/>
              <w:snapToGrid w:val="0"/>
              <w:spacing w:line="600" w:lineRule="exact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5" w:hRule="exac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主要创新点</w:t>
            </w:r>
          </w:p>
        </w:tc>
        <w:tc>
          <w:tcPr>
            <w:tcW w:w="747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（100字以内）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2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传播效果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w w:val="90"/>
                <w:kern w:val="0"/>
                <w:sz w:val="30"/>
                <w:szCs w:val="30"/>
              </w:rPr>
              <w:t>(如点击量等)</w:t>
            </w:r>
          </w:p>
        </w:tc>
        <w:tc>
          <w:tcPr>
            <w:tcW w:w="7476" w:type="dxa"/>
            <w:gridSpan w:val="3"/>
            <w:noWrap/>
          </w:tcPr>
          <w:p>
            <w:pPr>
              <w:adjustRightInd w:val="0"/>
              <w:snapToGrid w:val="0"/>
              <w:spacing w:line="600" w:lineRule="exact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作者承诺</w:t>
            </w:r>
          </w:p>
        </w:tc>
        <w:tc>
          <w:tcPr>
            <w:tcW w:w="747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8"/>
                <w:szCs w:val="28"/>
              </w:rPr>
              <w:t>本人郑重承诺：对所提交的微视频作品拥有自主知识产权，同意组办方拥有作品的播放权。如在评选期间出现任何纠纷，将由个人承担后果。</w:t>
            </w:r>
          </w:p>
          <w:p>
            <w:pPr>
              <w:adjustRightInd w:val="0"/>
              <w:snapToGrid w:val="0"/>
              <w:spacing w:line="600" w:lineRule="exact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8"/>
                <w:szCs w:val="28"/>
              </w:rPr>
              <w:t xml:space="preserve">        第一作者（签章）：</w:t>
            </w:r>
          </w:p>
          <w:p>
            <w:pPr>
              <w:adjustRightInd w:val="0"/>
              <w:snapToGrid w:val="0"/>
              <w:spacing w:line="600" w:lineRule="exact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8"/>
                <w:szCs w:val="28"/>
              </w:rPr>
              <w:t>（注：签字需手写）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13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747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8"/>
                <w:szCs w:val="28"/>
              </w:rPr>
              <w:t xml:space="preserve">   单位（盖章）</w:t>
            </w:r>
          </w:p>
          <w:p>
            <w:pPr>
              <w:adjustRightInd w:val="0"/>
              <w:snapToGrid w:val="0"/>
              <w:spacing w:line="600" w:lineRule="exact"/>
              <w:ind w:right="840" w:rightChars="400"/>
              <w:jc w:val="right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8"/>
                <w:szCs w:val="28"/>
              </w:rPr>
              <w:t xml:space="preserve">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979"/>
    <w:rsid w:val="00545979"/>
    <w:rsid w:val="00CD5269"/>
    <w:rsid w:val="7B39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2020-04-02T02:29:00Z</dcterms:created>
  <dc:creator>梁晓军</dc:creator>
  <cp:lastModifiedBy>申素丽</cp:lastModifiedBy>
  <dcterms:modified xsi:type="dcterms:W3CDTF">2020-04-03T08:14:48Z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